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4B75" w14:textId="58018B52" w:rsidR="00F40A18" w:rsidRPr="00F40A18" w:rsidRDefault="00F40A18" w:rsidP="00F40A18">
      <w:pPr>
        <w:spacing w:before="12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  <w:bookmarkStart w:id="0" w:name="_Hlk191640877"/>
      <w:r w:rsidRPr="00F40A18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Obowiązek informacyjny RODO – udzielani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e</w:t>
      </w:r>
      <w:r w:rsidRPr="00F40A18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 xml:space="preserve"> dotacji na dofinansowanie budowy przydomowych oczyszczalni ścieków</w:t>
      </w:r>
    </w:p>
    <w:p w14:paraId="1C35D1C0" w14:textId="77777777" w:rsidR="00F40A18" w:rsidRPr="00F40A18" w:rsidRDefault="00F40A18" w:rsidP="00F40A18">
      <w:pPr>
        <w:spacing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57BC6B2B" w14:textId="679FFD6F" w:rsidR="00F40A18" w:rsidRPr="00F40A18" w:rsidRDefault="00F40A18" w:rsidP="00F40A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Administratorem  przekazanych  danych  osobowych  jest  </w:t>
      </w:r>
      <w:r w:rsidRPr="00C4344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Wójt Gminy Jednorożec</w:t>
      </w: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C43447" w:rsidRPr="00C43447">
        <w:rPr>
          <w:rFonts w:ascii="Calibri" w:eastAsia="Calibri" w:hAnsi="Calibri" w:cs="Calibri"/>
          <w:kern w:val="0"/>
          <w:sz w:val="20"/>
          <w:szCs w:val="20"/>
          <w14:ligatures w14:val="none"/>
        </w:rPr>
        <w:t>ul. Odrodzenia 14,06-323 Jednorożec</w:t>
      </w:r>
      <w:r w:rsidR="00C4344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</w:t>
      </w: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dalej zwany Administratorem. </w:t>
      </w:r>
    </w:p>
    <w:p w14:paraId="72684834" w14:textId="2433944D" w:rsidR="00F40A18" w:rsidRPr="00F40A18" w:rsidRDefault="00F40A18" w:rsidP="00F40A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Administrator wyznaczył Inspektora Ochrony Danych Osobowych, z którym można kontaktować się pod adresem email: </w:t>
      </w:r>
      <w:hyperlink r:id="rId5" w:history="1">
        <w:r w:rsidR="005B58AE" w:rsidRPr="006E2A45">
          <w:rPr>
            <w:rStyle w:val="Hipercze"/>
            <w:rFonts w:ascii="Calibri" w:eastAsia="Calibri" w:hAnsi="Calibri" w:cs="Calibri"/>
            <w:kern w:val="0"/>
            <w:sz w:val="20"/>
            <w:szCs w:val="20"/>
            <w14:ligatures w14:val="none"/>
          </w:rPr>
          <w:t>iod.r.andrzejewski@szkoleniaprawnicze.com.pl</w:t>
        </w:r>
      </w:hyperlink>
      <w:r w:rsidR="005B58A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>lub listowanie na adres Administratora</w:t>
      </w:r>
      <w:r w:rsidR="005B58A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z dopiskiem „IOD”</w:t>
      </w: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 </w:t>
      </w:r>
    </w:p>
    <w:p w14:paraId="25A6EF33" w14:textId="77777777" w:rsidR="00F40A18" w:rsidRPr="00F40A18" w:rsidRDefault="00F40A18" w:rsidP="00F40A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Państwa dane będziemy przetwarzać w celach: </w:t>
      </w:r>
    </w:p>
    <w:p w14:paraId="10333832" w14:textId="5B60CDA9" w:rsidR="00F40A18" w:rsidRPr="00975565" w:rsidRDefault="00F40A18" w:rsidP="0097556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związanych z </w:t>
      </w:r>
      <w:r w:rsidR="005B58AE"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>uzyskaniem</w:t>
      </w:r>
      <w:r w:rsidR="005B58AE" w:rsidRPr="00975565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dofinansowania do budowy przydomowej oczyszczalni ścieków</w:t>
      </w:r>
      <w:r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>, w szczególności w celu rozpatrzenia wniosku, wydania rozstrzygnięcia w sprawie przyznania / odmowy</w:t>
      </w:r>
      <w:r w:rsidR="005B58AE"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dofinansowania</w:t>
      </w:r>
      <w:r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</w:t>
      </w:r>
      <w:r w:rsidR="000E6A9A"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kontroli prawidłowości inwestycji, </w:t>
      </w:r>
      <w:r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co stanowi obowiązek prawny spoczywający na Administratorze w oparciu o art. 6 ust. 1 lit. c </w:t>
      </w:r>
      <w:r w:rsidR="005B58AE"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 e </w:t>
      </w:r>
      <w:r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>RODO</w:t>
      </w:r>
      <w:r w:rsidR="005B58AE"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zw. z </w:t>
      </w:r>
      <w:r w:rsidR="005B58AE" w:rsidRPr="00975565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art. 403 ust. 4 i 5 ustawy z dnia 27 kwietnia 2001 r. Prawo ochrony środowiska oraz ustawą z dnia 27 sierpnia 2009 r. o finansach publicznych; ustawą z dnia 8 marca 1990 r. o samorządzie </w:t>
      </w:r>
      <w:r w:rsidR="005B58AE" w:rsidRPr="00975565">
        <w:rPr>
          <w:rFonts w:eastAsia="Calibri" w:cstheme="minorHAnsi"/>
          <w:kern w:val="0"/>
          <w:sz w:val="20"/>
          <w:szCs w:val="20"/>
          <w14:ligatures w14:val="none"/>
        </w:rPr>
        <w:t xml:space="preserve">gminnym; </w:t>
      </w:r>
      <w:r w:rsidRPr="00975565">
        <w:rPr>
          <w:rFonts w:eastAsia="Calibri" w:cstheme="minorHAnsi"/>
          <w:kern w:val="0"/>
          <w:sz w:val="20"/>
          <w:szCs w:val="20"/>
          <w14:ligatures w14:val="none"/>
        </w:rPr>
        <w:t>ustawą z dnia 14 czerwca 1960 r. Kodeks postępowania administracyjnego</w:t>
      </w:r>
      <w:r w:rsidR="005B58AE" w:rsidRPr="0097556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; Uchwałą Rady Gminy Jednorożec w sprawie uchwalenia regulaminu określającego zasady udzielania i rozliczania dotacji celowej na dofinansowanie budowy przydomowych oczyszczalni ścieków w celu uporządkowania gospodarki wodno-ściekowej na terenie Gminy Jednoroże</w:t>
      </w:r>
      <w:r w:rsidR="000E6A9A" w:rsidRPr="00975565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c </w:t>
      </w:r>
      <w:r w:rsidRPr="00975565">
        <w:rPr>
          <w:rFonts w:eastAsia="Calibri" w:cstheme="minorHAnsi"/>
          <w:kern w:val="0"/>
          <w:sz w:val="20"/>
          <w:szCs w:val="20"/>
          <w14:ligatures w14:val="none"/>
        </w:rPr>
        <w:t>oraz innymi właściwymi aktami prawnymi;</w:t>
      </w:r>
    </w:p>
    <w:p w14:paraId="6F5EF403" w14:textId="77777777" w:rsidR="000E6A9A" w:rsidRDefault="000E6A9A" w:rsidP="000E6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zawarcia i realizacji umowy o dofinasowanie – na podstawie art. 6 ust. 1 lit. b RODO. </w:t>
      </w:r>
    </w:p>
    <w:p w14:paraId="63DD44C3" w14:textId="77777777" w:rsidR="000E6A9A" w:rsidRDefault="00F40A18" w:rsidP="000E6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eastAsia="Calibri" w:cstheme="minorHAnsi"/>
          <w:kern w:val="0"/>
          <w:sz w:val="20"/>
          <w:szCs w:val="20"/>
          <w14:ligatures w14:val="none"/>
        </w:rPr>
        <w:t>archiwalnych, kontrolnych</w:t>
      </w: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 szczególności w celu realizacji obowiązku prawnego spoczywającego na administratorze zgodnie z ustawą o narodowym zasobie archiwalnym i archiwach</w:t>
      </w:r>
      <w:bookmarkStart w:id="1" w:name="_Hlk92968083"/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na podstawie art. 6 ust. 1 lit. c RODO; </w:t>
      </w:r>
      <w:bookmarkEnd w:id="1"/>
    </w:p>
    <w:p w14:paraId="630FFE4E" w14:textId="713A47B1" w:rsidR="00F40A18" w:rsidRPr="00F40A18" w:rsidRDefault="00F40A18" w:rsidP="000E6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realizacji prawnie uzasadnionego interesu administratora, którym jest zapewnienie bezpieczeństwa danych przetwarzanych w systemach informatycznych, na podstawie art. 6 ust. 1 lit. f RODO. </w:t>
      </w:r>
    </w:p>
    <w:p w14:paraId="779BE274" w14:textId="77777777" w:rsidR="00F40A18" w:rsidRPr="00F40A18" w:rsidRDefault="00F40A18" w:rsidP="00F40A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>Informacja o odbiorcach danych osobowych:</w:t>
      </w:r>
    </w:p>
    <w:p w14:paraId="324B8077" w14:textId="77777777" w:rsidR="00F40A18" w:rsidRPr="00F40A18" w:rsidRDefault="00F40A18" w:rsidP="00F40A18">
      <w:pPr>
        <w:spacing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a. organy władzy publicznej oraz podmioty wykonujące zadania publiczne lub działające na zlecenie organów władzy publicznej, w zakresie i w celach, które wynikają z przepisów powszechnie obowiązującego prawa; </w:t>
      </w:r>
    </w:p>
    <w:p w14:paraId="158C26AE" w14:textId="77777777" w:rsidR="00F40A18" w:rsidRPr="00F40A18" w:rsidRDefault="00F40A18" w:rsidP="00F40A18">
      <w:pPr>
        <w:spacing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b. 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3CB4A5B2" w14:textId="55B1D476" w:rsidR="00F40A18" w:rsidRPr="00F40A18" w:rsidRDefault="00F40A18" w:rsidP="00F40A18">
      <w:pPr>
        <w:spacing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>c. inni odbiorcy, którym są udostępnianie dane osobowe, np. obsługa prawna; podmioty uprawnione do obsługi doręczeń, w szczególności operatorzy pocztowi</w:t>
      </w:r>
      <w:r w:rsidR="005B58A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 </w:t>
      </w:r>
    </w:p>
    <w:p w14:paraId="79457840" w14:textId="77777777" w:rsidR="00F40A18" w:rsidRPr="00F40A18" w:rsidRDefault="00F40A18" w:rsidP="00F40A1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>Okres przez który Państwa dane osobowe będą przechowywane</w:t>
      </w:r>
    </w:p>
    <w:p w14:paraId="5C2F58CE" w14:textId="77777777" w:rsidR="005B58AE" w:rsidRDefault="00F40A18" w:rsidP="005B58AE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5398C111" w14:textId="381BF6D1" w:rsidR="00F40A18" w:rsidRPr="005B58AE" w:rsidRDefault="00F40A18" w:rsidP="005B58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5B58AE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Informujemy</w:t>
      </w:r>
      <w:r w:rsidRPr="005B58AE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, iż mają Państwo prawo do:</w:t>
      </w:r>
    </w:p>
    <w:p w14:paraId="26337B39" w14:textId="77777777" w:rsidR="00F40A18" w:rsidRPr="00F40A18" w:rsidRDefault="00F40A18" w:rsidP="00F40A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bookmarkStart w:id="2" w:name="_Hlk14283109"/>
      <w:r w:rsidRPr="00F40A18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na podstawie art. 15 RODO prawo dostępu do danych osobowych Pani/Pana dotyczących, w tym prawo do uzyskania kopii danych;</w:t>
      </w:r>
    </w:p>
    <w:p w14:paraId="200B0F94" w14:textId="77777777" w:rsidR="00F40A18" w:rsidRPr="00F40A18" w:rsidRDefault="00F40A18" w:rsidP="00F40A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na podstawie art. 16 RODO prawo do żądania sprostowania (poprawienia) danych osobowych;</w:t>
      </w:r>
    </w:p>
    <w:p w14:paraId="63615A62" w14:textId="77777777" w:rsidR="00F40A18" w:rsidRPr="00F40A18" w:rsidRDefault="00F40A18" w:rsidP="00F40A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 xml:space="preserve">prawo do usunięcia danych – przysługuje w ramach przesłanek i na warunkach określonych w art. 17 RODO, </w:t>
      </w:r>
    </w:p>
    <w:p w14:paraId="28D55598" w14:textId="77777777" w:rsidR="00F40A18" w:rsidRPr="00F40A18" w:rsidRDefault="00F40A18" w:rsidP="00F40A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prawo ograniczenia przetwarzania – przysługuje w ramach przesłanek i na warunkach określonych w art. 18 RODO,</w:t>
      </w:r>
    </w:p>
    <w:p w14:paraId="1B416297" w14:textId="77777777" w:rsidR="00F40A18" w:rsidRPr="00F40A18" w:rsidRDefault="00F40A18" w:rsidP="00F40A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prawo do przenoszenia danych osobowych – przysługuje w ramach przesłanek i na warunkach określonych w art. 20 RODO, tj. w przypadku gdy:</w:t>
      </w:r>
    </w:p>
    <w:p w14:paraId="36700170" w14:textId="77777777" w:rsidR="00F40A18" w:rsidRPr="00F40A18" w:rsidRDefault="00F40A18" w:rsidP="00F40A1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przetwarzanie danych odbywa się na podstawie umowy zawartej z osobą, której dane dotyczą lub na podstawie zgody wyrażonej przez tą osobę,</w:t>
      </w:r>
    </w:p>
    <w:p w14:paraId="01F40394" w14:textId="77777777" w:rsidR="00F40A18" w:rsidRPr="00F40A18" w:rsidRDefault="00F40A18" w:rsidP="00F40A1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lastRenderedPageBreak/>
        <w:t>przetwarzanie odbywa się w sposób zautomatyzowany;</w:t>
      </w:r>
    </w:p>
    <w:p w14:paraId="0939E8BC" w14:textId="77777777" w:rsidR="00F40A18" w:rsidRPr="00F40A18" w:rsidRDefault="00F40A18" w:rsidP="00F40A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prawo wniesienia sprzeciwu wobec przetwarzania – przysługuje w ramach przesłanek i na warunkach określonych w art. 21 RODO,</w:t>
      </w:r>
      <w:bookmarkStart w:id="3" w:name="_Hlk7376800"/>
    </w:p>
    <w:p w14:paraId="0DA22EF9" w14:textId="546314D9" w:rsidR="00F40A18" w:rsidRPr="00F40A18" w:rsidRDefault="00F40A18" w:rsidP="00F40A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</w:pPr>
      <w:r w:rsidRPr="00F40A18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>prawo wniesienia skargi do organu nadzorczego (Prezes Urzędu Ochrony Danych Osobowych)</w:t>
      </w:r>
      <w:bookmarkEnd w:id="2"/>
      <w:r w:rsidR="005B58AE">
        <w:rPr>
          <w:rFonts w:ascii="Calibri" w:eastAsia="Calibri" w:hAnsi="Calibri" w:cs="Arial"/>
          <w:bCs/>
          <w:kern w:val="0"/>
          <w:sz w:val="20"/>
          <w:szCs w:val="20"/>
          <w14:ligatures w14:val="none"/>
        </w:rPr>
        <w:t xml:space="preserve">. </w:t>
      </w:r>
    </w:p>
    <w:bookmarkEnd w:id="3"/>
    <w:p w14:paraId="2A16C72A" w14:textId="5CFAE7DF" w:rsidR="00F40A18" w:rsidRPr="00F40A18" w:rsidRDefault="00F40A18" w:rsidP="00F40A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40A1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Państwa dane osobowe </w:t>
      </w:r>
      <w:r w:rsidRPr="00F40A18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nie podlegają</w:t>
      </w:r>
      <w:r w:rsidRPr="00F40A1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zautomatyzowanemu podejmowaniu decyzji, w tym profilowaniu.</w:t>
      </w:r>
    </w:p>
    <w:p w14:paraId="1ED95603" w14:textId="380EB6AE" w:rsidR="005B58AE" w:rsidRPr="005B58AE" w:rsidRDefault="00F40A18" w:rsidP="00F40A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F40A1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Co do zasady podanie danych jest obowiązkowe, a obowiązek ten wynika z w/w aktów prawnych. Odmowa podania danych uniemożliwi </w:t>
      </w:r>
      <w:r w:rsidR="005B58AE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ubieganie się o dofinansowanie. </w:t>
      </w:r>
    </w:p>
    <w:p w14:paraId="19ABA63C" w14:textId="288559F8" w:rsidR="00F40A18" w:rsidRPr="00F40A18" w:rsidRDefault="00F40A18" w:rsidP="00F40A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F40A18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Tutaj dowie się Pan/Pani więcej na temat prawa do wniesienia sprzeciwu wobec przetwarzania danych:</w:t>
      </w:r>
    </w:p>
    <w:p w14:paraId="6914FBC0" w14:textId="77777777" w:rsidR="00F40A18" w:rsidRPr="00F40A18" w:rsidRDefault="00F40A18" w:rsidP="00F40A18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40A1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Sprzeciw przysługuje wobec przetwarzania przez Administratora danych w prawnie uzasadnionych celach Administratora (czyli na podstawie art. 6 ust. 1 lit. f RODO) z przyczyn związanych z Pani/Pana szczególną sytuacją. Powinna/-</w:t>
      </w:r>
      <w:proofErr w:type="spellStart"/>
      <w:r w:rsidRPr="00F40A1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ien</w:t>
      </w:r>
      <w:proofErr w:type="spellEnd"/>
      <w:r w:rsidRPr="00F40A1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p w14:paraId="650AD82E" w14:textId="77777777" w:rsidR="00F40A18" w:rsidRPr="00F40A18" w:rsidRDefault="00F40A18" w:rsidP="00F40A18">
      <w:pPr>
        <w:spacing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6C1437F9" w14:textId="77777777" w:rsidR="00F40A18" w:rsidRPr="00F40A18" w:rsidRDefault="00F40A18" w:rsidP="00F40A18">
      <w:pPr>
        <w:spacing w:line="240" w:lineRule="auto"/>
        <w:ind w:left="720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EB42E70" w14:textId="77777777" w:rsidR="00F40A18" w:rsidRPr="00F40A18" w:rsidRDefault="00F40A18" w:rsidP="00F40A18">
      <w:pPr>
        <w:spacing w:before="120" w:line="240" w:lineRule="auto"/>
        <w:jc w:val="center"/>
        <w:rPr>
          <w:rFonts w:ascii="Arial" w:eastAsia="Calibri" w:hAnsi="Arial" w:cs="Arial"/>
          <w:b/>
          <w:bCs/>
          <w:iCs/>
          <w:kern w:val="0"/>
          <w:sz w:val="18"/>
          <w:szCs w:val="18"/>
          <w14:ligatures w14:val="none"/>
        </w:rPr>
      </w:pPr>
    </w:p>
    <w:p w14:paraId="41665694" w14:textId="77777777" w:rsidR="00F40A18" w:rsidRPr="00F40A18" w:rsidRDefault="00F40A18" w:rsidP="00F40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bookmarkEnd w:id="0"/>
    <w:p w14:paraId="7EB5CC83" w14:textId="77777777" w:rsidR="00E63E92" w:rsidRDefault="00E63E92"/>
    <w:sectPr w:rsidR="00E6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4219"/>
    <w:multiLevelType w:val="hybridMultilevel"/>
    <w:tmpl w:val="1BEC9442"/>
    <w:lvl w:ilvl="0" w:tplc="39A02AD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43EF6"/>
    <w:multiLevelType w:val="hybridMultilevel"/>
    <w:tmpl w:val="4A9E0A8E"/>
    <w:lvl w:ilvl="0" w:tplc="D61EE79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CA2241"/>
    <w:multiLevelType w:val="hybridMultilevel"/>
    <w:tmpl w:val="BD70F74C"/>
    <w:lvl w:ilvl="0" w:tplc="0C0688F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1059"/>
    <w:multiLevelType w:val="hybridMultilevel"/>
    <w:tmpl w:val="1402F670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375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43395">
    <w:abstractNumId w:val="0"/>
  </w:num>
  <w:num w:numId="3" w16cid:durableId="2058964410">
    <w:abstractNumId w:val="3"/>
  </w:num>
  <w:num w:numId="4" w16cid:durableId="351954287">
    <w:abstractNumId w:val="1"/>
  </w:num>
  <w:num w:numId="5" w16cid:durableId="276181122">
    <w:abstractNumId w:val="2"/>
  </w:num>
  <w:num w:numId="6" w16cid:durableId="466554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675"/>
    <w:rsid w:val="000E6A9A"/>
    <w:rsid w:val="00240116"/>
    <w:rsid w:val="003E1F0D"/>
    <w:rsid w:val="005B58AE"/>
    <w:rsid w:val="006A1845"/>
    <w:rsid w:val="006E2108"/>
    <w:rsid w:val="006F2C8E"/>
    <w:rsid w:val="006F7F3A"/>
    <w:rsid w:val="00733675"/>
    <w:rsid w:val="0094099D"/>
    <w:rsid w:val="00975565"/>
    <w:rsid w:val="009F5839"/>
    <w:rsid w:val="00C43447"/>
    <w:rsid w:val="00C91498"/>
    <w:rsid w:val="00CE1525"/>
    <w:rsid w:val="00E63E92"/>
    <w:rsid w:val="00E65016"/>
    <w:rsid w:val="00EE249C"/>
    <w:rsid w:val="00F04AD2"/>
    <w:rsid w:val="00F40A18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88A7"/>
  <w15:chartTrackingRefBased/>
  <w15:docId w15:val="{0778E354-1849-4E07-9D1E-F4902B02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3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6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6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6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6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6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6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6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6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6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6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67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58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Małgorzata Kuc-Wiśniewska</cp:lastModifiedBy>
  <cp:revision>7</cp:revision>
  <dcterms:created xsi:type="dcterms:W3CDTF">2025-02-28T11:35:00Z</dcterms:created>
  <dcterms:modified xsi:type="dcterms:W3CDTF">2025-02-28T12:14:00Z</dcterms:modified>
</cp:coreProperties>
</file>